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108" w:type="dxa"/>
        <w:tblLook w:val="0000"/>
      </w:tblPr>
      <w:tblGrid>
        <w:gridCol w:w="4962"/>
        <w:gridCol w:w="5298"/>
      </w:tblGrid>
      <w:tr w:rsidR="0025671D">
        <w:tc>
          <w:tcPr>
            <w:tcW w:w="4962" w:type="dxa"/>
          </w:tcPr>
          <w:p w:rsidR="0025671D" w:rsidRDefault="0074520E">
            <w:pPr>
              <w:tabs>
                <w:tab w:val="left" w:pos="567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           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495300" cy="504825"/>
                  <wp:effectExtent l="0" t="0" r="9526" b="9526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71D" w:rsidRDefault="0074520E">
            <w:pPr>
              <w:tabs>
                <w:tab w:val="left" w:pos="567"/>
              </w:tabs>
              <w:jc w:val="center"/>
            </w:pPr>
            <w:r>
              <w:rPr>
                <w:b/>
                <w:sz w:val="22"/>
                <w:szCs w:val="22"/>
              </w:rPr>
              <w:t>ΕΛΛΗΝΙΚΗ ΔΗΜΟΚΡΑΤΙΑ</w:t>
            </w:r>
          </w:p>
          <w:p w:rsidR="0025671D" w:rsidRDefault="0074520E">
            <w:pPr>
              <w:pStyle w:val="Heading3"/>
              <w:tabs>
                <w:tab w:val="left" w:pos="56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ΥΠΟΥΡΓΕΙΟ ΥΓΕΙΑΣ </w:t>
            </w:r>
          </w:p>
          <w:p w:rsidR="0025671D" w:rsidRDefault="0074520E">
            <w:pPr>
              <w:pStyle w:val="Heading3"/>
              <w:tabs>
                <w:tab w:val="left" w:pos="56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3η ΥΓΕΙΟΝΟΜΙΚΗ ΠΕΡΙΦΕΡΕΙΑ ΜΑΚΕΔΟΝΙΑΣ </w:t>
            </w:r>
          </w:p>
          <w:p w:rsidR="0025671D" w:rsidRDefault="0074520E">
            <w:pPr>
              <w:pStyle w:val="Heading3"/>
              <w:tabs>
                <w:tab w:val="left" w:pos="56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ΓΕΝΙΚΟ ΝΟΣΟΚΟΜΕΙΟ ΓΡΕΒΕΝΩΝ</w:t>
            </w:r>
          </w:p>
        </w:tc>
        <w:tc>
          <w:tcPr>
            <w:tcW w:w="5298" w:type="dxa"/>
          </w:tcPr>
          <w:p w:rsidR="0025671D" w:rsidRDefault="0074520E">
            <w:pPr>
              <w:tabs>
                <w:tab w:val="left" w:pos="567"/>
                <w:tab w:val="left" w:pos="1027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ab/>
            </w:r>
          </w:p>
          <w:p w:rsidR="0025671D" w:rsidRDefault="0074520E">
            <w:pPr>
              <w:tabs>
                <w:tab w:val="left" w:pos="567"/>
                <w:tab w:val="left" w:pos="2161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ab/>
            </w:r>
          </w:p>
          <w:p w:rsidR="0025671D" w:rsidRDefault="0074520E">
            <w:pPr>
              <w:tabs>
                <w:tab w:val="left" w:pos="567"/>
                <w:tab w:val="left" w:pos="2161"/>
              </w:tabs>
              <w:rPr>
                <w:bCs/>
              </w:rPr>
            </w:pPr>
            <w:r>
              <w:rPr>
                <w:b/>
                <w:sz w:val="22"/>
                <w:szCs w:val="22"/>
              </w:rPr>
              <w:tab/>
              <w:t xml:space="preserve">               </w:t>
            </w:r>
            <w:r>
              <w:rPr>
                <w:bCs/>
                <w:sz w:val="22"/>
                <w:szCs w:val="22"/>
              </w:rPr>
              <w:t>Γρεβενά 30-05- 2019</w:t>
            </w:r>
          </w:p>
          <w:p w:rsidR="0025671D" w:rsidRDefault="0074520E">
            <w:pPr>
              <w:tabs>
                <w:tab w:val="left" w:pos="567"/>
                <w:tab w:val="left" w:pos="2161"/>
              </w:tabs>
            </w:pPr>
            <w:r>
              <w:rPr>
                <w:bCs/>
                <w:sz w:val="22"/>
                <w:szCs w:val="22"/>
              </w:rPr>
              <w:t xml:space="preserve">                         </w:t>
            </w:r>
          </w:p>
        </w:tc>
      </w:tr>
    </w:tbl>
    <w:p w:rsidR="0025671D" w:rsidRDefault="0074520E">
      <w:pPr>
        <w:pStyle w:val="a3"/>
        <w:tabs>
          <w:tab w:val="left" w:pos="567"/>
        </w:tabs>
        <w:rPr>
          <w:b/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                 </w:t>
      </w:r>
      <w:r w:rsidR="00682B99">
        <w:rPr>
          <w:sz w:val="24"/>
          <w:szCs w:val="24"/>
          <w:lang w:val="el-GR"/>
        </w:rPr>
        <w:t xml:space="preserve">           </w:t>
      </w:r>
      <w:r>
        <w:rPr>
          <w:sz w:val="24"/>
          <w:szCs w:val="24"/>
          <w:lang w:val="el-GR"/>
        </w:rPr>
        <w:t xml:space="preserve">  </w:t>
      </w:r>
      <w:r>
        <w:rPr>
          <w:b/>
          <w:sz w:val="24"/>
          <w:szCs w:val="24"/>
          <w:lang w:val="el-GR"/>
        </w:rPr>
        <w:t>-------------</w:t>
      </w:r>
    </w:p>
    <w:p w:rsidR="0025671D" w:rsidRDefault="0074520E">
      <w:pPr>
        <w:pStyle w:val="a3"/>
        <w:tabs>
          <w:tab w:val="left" w:pos="567"/>
        </w:tabs>
        <w:rPr>
          <w:sz w:val="20"/>
          <w:lang w:val="el-GR"/>
        </w:rPr>
      </w:pPr>
      <w:r>
        <w:rPr>
          <w:b/>
          <w:sz w:val="20"/>
          <w:lang w:val="el-GR"/>
        </w:rPr>
        <w:t xml:space="preserve">                       </w:t>
      </w:r>
      <w:r w:rsidR="00682B99">
        <w:rPr>
          <w:b/>
          <w:sz w:val="20"/>
          <w:lang w:val="el-GR"/>
        </w:rPr>
        <w:t xml:space="preserve">           </w:t>
      </w:r>
      <w:r>
        <w:rPr>
          <w:b/>
          <w:sz w:val="20"/>
          <w:lang w:val="el-GR"/>
        </w:rPr>
        <w:t xml:space="preserve"> Γραφείο</w:t>
      </w:r>
      <w:r>
        <w:rPr>
          <w:sz w:val="20"/>
          <w:lang w:val="el-GR"/>
        </w:rPr>
        <w:t xml:space="preserve"> </w:t>
      </w:r>
      <w:r>
        <w:rPr>
          <w:b/>
          <w:sz w:val="20"/>
          <w:lang w:val="el-GR"/>
        </w:rPr>
        <w:t>Διοικητή</w:t>
      </w:r>
    </w:p>
    <w:p w:rsidR="0025671D" w:rsidRDefault="0025671D">
      <w:pPr>
        <w:pStyle w:val="a3"/>
        <w:tabs>
          <w:tab w:val="left" w:pos="567"/>
        </w:tabs>
        <w:rPr>
          <w:sz w:val="24"/>
          <w:szCs w:val="24"/>
          <w:lang w:val="el-GR"/>
        </w:rPr>
      </w:pPr>
    </w:p>
    <w:p w:rsidR="0025671D" w:rsidRDefault="0025671D">
      <w:pPr>
        <w:rPr>
          <w:sz w:val="28"/>
          <w:szCs w:val="28"/>
        </w:rPr>
      </w:pPr>
    </w:p>
    <w:p w:rsidR="0025671D" w:rsidRDefault="007452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Θέμα: «Σχετικά με το Δελτίο Τύπου της ΠΟΕΔΗΝ».</w:t>
      </w:r>
    </w:p>
    <w:p w:rsidR="0025671D" w:rsidRDefault="0025671D">
      <w:pPr>
        <w:jc w:val="both"/>
        <w:rPr>
          <w:sz w:val="28"/>
          <w:szCs w:val="28"/>
        </w:rPr>
      </w:pPr>
    </w:p>
    <w:p w:rsidR="0025671D" w:rsidRDefault="0074520E">
      <w:pPr>
        <w:jc w:val="both"/>
      </w:pPr>
      <w:r>
        <w:t>Θέλω να πιστεύω ότι αυτό το Δελτίο Τύπου, εκδόθηκε προκειμένου να συμβάλει η ΠΟΕΔΗΝ στην επίλυση των προβλημάτων.</w:t>
      </w:r>
    </w:p>
    <w:p w:rsidR="0025671D" w:rsidRDefault="0074520E">
      <w:pPr>
        <w:jc w:val="both"/>
      </w:pPr>
      <w:r>
        <w:t> Με αυτό το σκεπτικό θα ήθελα  από την ΠΟΕΔΗΝ δύο (2) απαντήσεις</w:t>
      </w:r>
    </w:p>
    <w:p w:rsidR="0025671D" w:rsidRDefault="0074520E">
      <w:pPr>
        <w:jc w:val="both"/>
      </w:pPr>
      <w:r w:rsidRPr="003F297F">
        <w:rPr>
          <w:b/>
        </w:rPr>
        <w:t>1.</w:t>
      </w:r>
      <w:r>
        <w:t xml:space="preserve">  Ποια στοιχεία και ποιο πόρισμα εμπειρογνωμόνων έλαβε υπόψη της η ΠΟΕΔΗΝ και κατέληξε στο αναφερόμενο συμπέρασμα;</w:t>
      </w:r>
    </w:p>
    <w:p w:rsidR="0025671D" w:rsidRDefault="0074520E">
      <w:pPr>
        <w:jc w:val="both"/>
      </w:pPr>
      <w:r>
        <w:t>Θα παρακαλούσα να μου αποστείλουν τα στοιχεία αυτά προκειμένου να προβώ σε όλες τις απαιτούμενες από το νόμο ενέργειες.</w:t>
      </w:r>
    </w:p>
    <w:p w:rsidR="0025671D" w:rsidRDefault="0074520E">
      <w:pPr>
        <w:jc w:val="both"/>
      </w:pPr>
      <w:r>
        <w:t>Μου είναι αδιανόητο να φανταστώ ότι κατέληξαν σε ένα τέτοιο συμπέρασμα χωρίς πολύ συγκεκριμένα στοιχεία και χωρίς το πόρισμα εμπειρογνωμόνων.</w:t>
      </w:r>
    </w:p>
    <w:p w:rsidR="0025671D" w:rsidRDefault="0074520E">
      <w:pPr>
        <w:jc w:val="both"/>
      </w:pPr>
      <w:r>
        <w:t>Τα στοιχεία που εγώ έχω μέχρι στιγμής στα χέρια μου δεν οδηγούν στο συμπέρασμα της ΠΟΕΔΗΝ</w:t>
      </w:r>
    </w:p>
    <w:p w:rsidR="0025671D" w:rsidRDefault="0074520E">
      <w:pPr>
        <w:jc w:val="both"/>
      </w:pPr>
      <w:r w:rsidRPr="003F297F">
        <w:rPr>
          <w:b/>
        </w:rPr>
        <w:t>2.</w:t>
      </w:r>
      <w:r>
        <w:t xml:space="preserve"> Επειδή η κουβέντα για τις καλές ή κακές ενέργειες που έγιναν το προηγούμενο διάστημα και για τις καλές ή κακές ενέργειες που θα ακολουθήσουν τους επόμενους μήνες δεν λύνει το άμεσο ζητούμενο, θα ήθελα να ρωτήσω ποιά λύση προτείνει η ΠΟΕΔΗΝ για την αντιμετώπιση των εφημεριών του μηνός </w:t>
      </w:r>
      <w:r>
        <w:rPr>
          <w:b/>
        </w:rPr>
        <w:t>Ιουνίου</w:t>
      </w:r>
      <w:r>
        <w:t>;</w:t>
      </w:r>
    </w:p>
    <w:p w:rsidR="0025671D" w:rsidRDefault="0074520E">
      <w:pPr>
        <w:jc w:val="both"/>
      </w:pPr>
      <w:r>
        <w:t>Α. Οι δύο (2) Αναισθησιολόγοι του Γ. Ν. Γρεβενών να κάνουν από δεκαπέντε (15) εφημερίες έκαστος;</w:t>
      </w:r>
    </w:p>
    <w:p w:rsidR="0025671D" w:rsidRDefault="0074520E">
      <w:pPr>
        <w:jc w:val="both"/>
      </w:pPr>
      <w:r>
        <w:t>Β. Να σταλεί εντέλλεσθε στους γιατρούς των όμορων νοσοκομείων προκειμένου να καλυφθούν τα κενά του Γ. Ν. Γρεβενών;</w:t>
      </w:r>
    </w:p>
    <w:p w:rsidR="0025671D" w:rsidRDefault="0074520E">
      <w:pPr>
        <w:jc w:val="both"/>
      </w:pPr>
      <w:r>
        <w:t>Ποιά από τις δύο ή ποιά άλλη πρόταση έχει να κάνει η ΠΟΕΔΗΝ;</w:t>
      </w:r>
    </w:p>
    <w:p w:rsidR="0025671D" w:rsidRDefault="0074520E">
      <w:pPr>
        <w:jc w:val="both"/>
      </w:pPr>
      <w:r>
        <w:t xml:space="preserve">Να σημειώσω επίσης ότι η απόσταση των 50 χιλιομέτρων και των 25 λεπτών (απόσταση και χρόνος που απαιτούνται για τις διακομιδές στα όμορα νοσοκομεία) για την Αθήνα </w:t>
      </w:r>
      <w:r w:rsidR="00682B99">
        <w:t xml:space="preserve">ή  Θεσσαλονίκη, </w:t>
      </w:r>
      <w:r>
        <w:t>είναι μετακίνηση εντός πόλης και συμβαίνει καθημερινά.</w:t>
      </w:r>
    </w:p>
    <w:p w:rsidR="0025671D" w:rsidRDefault="0074520E">
      <w:pPr>
        <w:jc w:val="both"/>
      </w:pPr>
      <w:r w:rsidRPr="00682B99">
        <w:rPr>
          <w:b/>
        </w:rPr>
        <w:t>Υ.Γ.</w:t>
      </w:r>
      <w:r>
        <w:t xml:space="preserve"> </w:t>
      </w:r>
      <w:r w:rsidR="003F297F">
        <w:t xml:space="preserve">(1) </w:t>
      </w:r>
      <w:r>
        <w:t>Τις προκηρύξεις που είναι ήδη σε εξέλιξη σε σχέση με την πρό</w:t>
      </w:r>
      <w:r w:rsidR="00682B99">
        <w:t>σληψη ιατρών ειδικότητας Α</w:t>
      </w:r>
      <w:r>
        <w:t>ναισθησ</w:t>
      </w:r>
      <w:r w:rsidR="00682B99">
        <w:t>ιολογίας καθώς και την αναμονή Ε</w:t>
      </w:r>
      <w:r>
        <w:t>πικουρικού ιατρού φαντάζομαι πως τα γνωρίζει η ΠΟΕΔΗΝ</w:t>
      </w:r>
      <w:r w:rsidR="00682B99">
        <w:t>.</w:t>
      </w:r>
    </w:p>
    <w:p w:rsidR="003F297F" w:rsidRDefault="003F297F" w:rsidP="003F297F">
      <w:pPr>
        <w:jc w:val="both"/>
      </w:pPr>
      <w:r>
        <w:t xml:space="preserve">                                                                        ------------------</w:t>
      </w:r>
    </w:p>
    <w:p w:rsidR="003F297F" w:rsidRDefault="003F297F" w:rsidP="003F297F">
      <w:pPr>
        <w:jc w:val="both"/>
        <w:rPr>
          <w:b/>
        </w:rPr>
      </w:pPr>
    </w:p>
    <w:p w:rsidR="003F297F" w:rsidRDefault="003F297F" w:rsidP="003F297F">
      <w:pPr>
        <w:jc w:val="both"/>
      </w:pPr>
      <w:r w:rsidRPr="00682B99">
        <w:rPr>
          <w:b/>
        </w:rPr>
        <w:t>Υ.Γ.</w:t>
      </w:r>
      <w:r>
        <w:t xml:space="preserve"> (2) Πολλά λέγονται, πολλά γράφονται, πολλά ακούγονται.</w:t>
      </w:r>
    </w:p>
    <w:p w:rsidR="003F297F" w:rsidRDefault="003F297F" w:rsidP="003F297F">
      <w:pPr>
        <w:jc w:val="both"/>
      </w:pPr>
      <w:r>
        <w:t>Η ανησυχία εύλογη, αλλά ας βάλουμε τα πράγματα στη θέση τους.</w:t>
      </w:r>
    </w:p>
    <w:p w:rsidR="003F297F" w:rsidRDefault="003F297F" w:rsidP="003F297F">
      <w:pPr>
        <w:jc w:val="both"/>
      </w:pPr>
      <w:r w:rsidRPr="003F297F">
        <w:rPr>
          <w:b/>
        </w:rPr>
        <w:t>1.</w:t>
      </w:r>
      <w:r>
        <w:t xml:space="preserve"> Από τον Οργανισμό του νοσοκομείου, ο οποίος έγινε το 2012, προβλέπονται τρεις (3) μόνιμες θέσεις Αναισθησιολογίας. Γιατί μόνο </w:t>
      </w:r>
      <w:r>
        <w:rPr>
          <w:b/>
          <w:u w:val="single"/>
        </w:rPr>
        <w:t>τρεις</w:t>
      </w:r>
      <w:r>
        <w:t xml:space="preserve"> </w:t>
      </w:r>
      <w:r w:rsidRPr="00FB029E">
        <w:rPr>
          <w:b/>
        </w:rPr>
        <w:t>(3)</w:t>
      </w:r>
      <w:r>
        <w:t xml:space="preserve"> σε μια ειδικότητα που είναι τόσο σημαντική για την εύρυθμη λειτουργία και των υπολοίπων ειδικοτήτων; Ας το απαντήσουν αυτοί που έκαναν τότε τον Οργανισμό.</w:t>
      </w:r>
    </w:p>
    <w:p w:rsidR="003F297F" w:rsidRDefault="003F297F" w:rsidP="003F297F">
      <w:pPr>
        <w:jc w:val="both"/>
      </w:pPr>
      <w:r w:rsidRPr="003F297F">
        <w:rPr>
          <w:b/>
        </w:rPr>
        <w:t>2.</w:t>
      </w:r>
      <w:r>
        <w:t xml:space="preserve"> Από τις τρεις (3) προβλεπόμενες θέσεις ήταν καλυμμένες κ</w:t>
      </w:r>
      <w:r w:rsidR="001B2E07">
        <w:t>αι οι τρεις (3) ( κάτι έκανε η Δ</w:t>
      </w:r>
      <w:r>
        <w:t>ιοίκηση). Μια εκ των τριών ιατρών κάνοντας χρήση της διάταξης για συνυπηρέτηση με ένστολο, και χωρίς καμία προειδοποίηση, μας διαβεβαίωνε μάλιστα για το αντίθετο, έφυγε για άλλο νοσοκομείο (αυτοί οι ιατρο</w:t>
      </w:r>
      <w:r w:rsidR="001B2E07">
        <w:t>ί που είναι πάντα ήρωες και οι Δ</w:t>
      </w:r>
      <w:r>
        <w:t>ιοικούντες πάντα άχρηστοι).</w:t>
      </w:r>
    </w:p>
    <w:p w:rsidR="003F297F" w:rsidRDefault="003F297F" w:rsidP="003F297F">
      <w:pPr>
        <w:jc w:val="both"/>
      </w:pPr>
      <w:r w:rsidRPr="003F297F">
        <w:rPr>
          <w:b/>
        </w:rPr>
        <w:lastRenderedPageBreak/>
        <w:t>3.</w:t>
      </w:r>
      <w:r>
        <w:rPr>
          <w:b/>
        </w:rPr>
        <w:t xml:space="preserve"> </w:t>
      </w:r>
      <w:r>
        <w:t xml:space="preserve"> Από την πρώτη στιγμή που μείναμε με δύο (2) Αναισθησιολόγους πράξαμε τα παρακάτω:</w:t>
      </w:r>
    </w:p>
    <w:p w:rsidR="003F297F" w:rsidRDefault="003F297F" w:rsidP="003F297F">
      <w:pPr>
        <w:jc w:val="both"/>
      </w:pPr>
      <w:r>
        <w:rPr>
          <w:b/>
        </w:rPr>
        <w:t>α.</w:t>
      </w:r>
      <w:r>
        <w:t xml:space="preserve"> Προκηρύξαμε θέση επικουρικού και δεσμεύσαμε την απαιτούμενη πίστωση (Επικουρικός δεν υπάρχει ούτε για δείγμα).</w:t>
      </w:r>
    </w:p>
    <w:p w:rsidR="003F297F" w:rsidRDefault="003F297F" w:rsidP="003F297F">
      <w:pPr>
        <w:jc w:val="both"/>
      </w:pPr>
      <w:r>
        <w:rPr>
          <w:b/>
        </w:rPr>
        <w:t>β.</w:t>
      </w:r>
      <w:r>
        <w:t xml:space="preserve"> Αναζητήσαμε συνεργασία "με μπλοκάκι" με ελεύθερο επαγγελματία ιατρό. Καμία ανταπόκριση.</w:t>
      </w:r>
    </w:p>
    <w:p w:rsidR="003F297F" w:rsidRDefault="003F297F" w:rsidP="003F297F">
      <w:pPr>
        <w:jc w:val="both"/>
      </w:pPr>
      <w:r>
        <w:rPr>
          <w:b/>
        </w:rPr>
        <w:t>γ.</w:t>
      </w:r>
      <w:r>
        <w:t xml:space="preserve">  Αναζητήσαμε στρατιωτικό ιατρό για την κάλυψη των εφημεριών. Τίποτα.</w:t>
      </w:r>
    </w:p>
    <w:p w:rsidR="003F297F" w:rsidRDefault="003F297F" w:rsidP="003F297F">
      <w:pPr>
        <w:jc w:val="both"/>
      </w:pPr>
      <w:r>
        <w:rPr>
          <w:b/>
        </w:rPr>
        <w:t>δ.</w:t>
      </w:r>
      <w:r>
        <w:t xml:space="preserve"> Απευθυνθήκαμε στα νοσοκομεία της περιφέρειας μας (υπηρετούν 16 ιατροί Αναισθησιολόγοι) και κανένας "ήρωας" δεν δέχεται να κάνει ούτε μια εφημερία.</w:t>
      </w:r>
    </w:p>
    <w:p w:rsidR="003F297F" w:rsidRDefault="003F297F" w:rsidP="003F297F">
      <w:pPr>
        <w:jc w:val="both"/>
      </w:pPr>
      <w:r>
        <w:rPr>
          <w:b/>
        </w:rPr>
        <w:t>ε.</w:t>
      </w:r>
      <w:r>
        <w:t xml:space="preserve">  Μετατρέψαμε μια θέση Παθολογίας (6 θέσεις προβλέπονται στον οργανισμό του 2012) σε θέση αναισθησιολογίας και αναμένουμε σύντομα την προκήρυξη της θέσης.</w:t>
      </w:r>
    </w:p>
    <w:p w:rsidR="003F297F" w:rsidRDefault="003F297F" w:rsidP="003F297F">
      <w:pPr>
        <w:jc w:val="both"/>
      </w:pPr>
      <w:r>
        <w:rPr>
          <w:b/>
        </w:rPr>
        <w:t>στ.</w:t>
      </w:r>
      <w:r>
        <w:t xml:space="preserve">  Προλάβαμε και αντικαταστήσαμε μια θέση χειρουργικής (έχουμε ήδη 4 χειρουργούς) με θέση αναισθησιολογίας (αφού μας άδειασε τη θέση η ιατρός που είχε φύγει με συνυπηρέτηση. Η προκήρυξη είναι σε εξέλιξη.</w:t>
      </w:r>
    </w:p>
    <w:p w:rsidR="003F297F" w:rsidRDefault="003F297F" w:rsidP="003F297F">
      <w:pPr>
        <w:jc w:val="both"/>
      </w:pPr>
      <w:r>
        <w:rPr>
          <w:b/>
        </w:rPr>
        <w:t>ζ.</w:t>
      </w:r>
      <w:r>
        <w:t xml:space="preserve"> Έχει ήδη προκηρυχθεί θέση </w:t>
      </w:r>
      <w:proofErr w:type="spellStart"/>
      <w:r>
        <w:t>μλία</w:t>
      </w:r>
      <w:proofErr w:type="spellEnd"/>
      <w:r>
        <w:t xml:space="preserve"> (1) Διευθυντή Αναισθησιολογίας για το Τμήμα  Επειγόντων Περιστατικών (ΤΕΠ), αλλά παραμένει άγονη.</w:t>
      </w:r>
    </w:p>
    <w:p w:rsidR="003F297F" w:rsidRDefault="003F297F" w:rsidP="003F297F">
      <w:pPr>
        <w:jc w:val="both"/>
      </w:pPr>
      <w:r>
        <w:t xml:space="preserve">Εν κατακλείδι, </w:t>
      </w:r>
    </w:p>
    <w:p w:rsidR="003F297F" w:rsidRDefault="003F297F" w:rsidP="003F297F">
      <w:pPr>
        <w:jc w:val="both"/>
      </w:pPr>
      <w:r>
        <w:t>Από τρεις (3) Οργανικές θέσεις Αναισθησιολογίας, τις κάναμε πέντε (5).</w:t>
      </w:r>
    </w:p>
    <w:p w:rsidR="003F297F" w:rsidRDefault="003F297F" w:rsidP="003F297F">
      <w:pPr>
        <w:jc w:val="both"/>
      </w:pPr>
      <w:r>
        <w:t>Οι δύο (2) είναι καλυμμένες, οι δύο (2) σε προκήρυξη και αναμένουμε την προκήρυξη και της 5ης θέσης.</w:t>
      </w:r>
    </w:p>
    <w:p w:rsidR="003F297F" w:rsidRDefault="003F297F" w:rsidP="003F297F">
      <w:pPr>
        <w:jc w:val="both"/>
      </w:pPr>
      <w:r>
        <w:t>Έχουμε ολοκληρωμένο αίτημα για Επικουρικό Ιατρό.</w:t>
      </w:r>
    </w:p>
    <w:p w:rsidR="003F297F" w:rsidRDefault="003F297F" w:rsidP="003F297F">
      <w:pPr>
        <w:jc w:val="both"/>
      </w:pPr>
      <w:r>
        <w:t>Αναζητούμε συνεργασία με μπλοκάκι.</w:t>
      </w:r>
    </w:p>
    <w:p w:rsidR="003F297F" w:rsidRDefault="003F297F" w:rsidP="003F297F">
      <w:pPr>
        <w:jc w:val="both"/>
      </w:pPr>
      <w:r>
        <w:t>Αυτά έκανε η Διοίκηση.</w:t>
      </w:r>
    </w:p>
    <w:p w:rsidR="003F297F" w:rsidRDefault="003F297F" w:rsidP="003F297F">
      <w:pPr>
        <w:jc w:val="both"/>
      </w:pPr>
      <w:r>
        <w:t>Συγνώμη που δεν έχουμε μαγικό ραβδί να τοποθετούμε ιατρούς.</w:t>
      </w:r>
    </w:p>
    <w:p w:rsidR="003F297F" w:rsidRDefault="003F297F" w:rsidP="003F297F">
      <w:pPr>
        <w:jc w:val="both"/>
      </w:pPr>
      <w:r>
        <w:t>Κάθε επιπλέον πρόταση δεκτή.</w:t>
      </w:r>
    </w:p>
    <w:p w:rsidR="003F297F" w:rsidRDefault="003F297F">
      <w:pPr>
        <w:jc w:val="both"/>
      </w:pPr>
    </w:p>
    <w:p w:rsidR="0025671D" w:rsidRDefault="0074520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:rsidR="0025671D" w:rsidRDefault="0074520E">
      <w:pPr>
        <w:jc w:val="center"/>
      </w:pPr>
      <w:r>
        <w:rPr>
          <w:sz w:val="22"/>
          <w:szCs w:val="22"/>
        </w:rPr>
        <w:t xml:space="preserve">                                             Ο Διοικητής</w:t>
      </w:r>
    </w:p>
    <w:p w:rsidR="0025671D" w:rsidRDefault="0074520E">
      <w:pPr>
        <w:jc w:val="center"/>
      </w:pPr>
      <w:r>
        <w:rPr>
          <w:sz w:val="22"/>
          <w:szCs w:val="22"/>
        </w:rPr>
        <w:t xml:space="preserve">                                              Γ. Ν. Γρεβενών</w:t>
      </w:r>
    </w:p>
    <w:p w:rsidR="0025671D" w:rsidRDefault="0025671D"/>
    <w:p w:rsidR="0025671D" w:rsidRDefault="0074520E">
      <w:pPr>
        <w:jc w:val="center"/>
      </w:pPr>
      <w:r>
        <w:rPr>
          <w:sz w:val="22"/>
          <w:szCs w:val="22"/>
        </w:rPr>
        <w:t xml:space="preserve">                                                 Παντελεήμων Αλεξιάδης</w:t>
      </w:r>
    </w:p>
    <w:p w:rsidR="0025671D" w:rsidRDefault="0025671D">
      <w:pPr>
        <w:jc w:val="center"/>
        <w:rPr>
          <w:sz w:val="28"/>
          <w:szCs w:val="28"/>
        </w:rPr>
      </w:pPr>
    </w:p>
    <w:sectPr w:rsidR="0025671D" w:rsidSect="0025671D">
      <w:footerReference w:type="default" r:id="rId7"/>
      <w:pgSz w:w="11906" w:h="16838"/>
      <w:pgMar w:top="964" w:right="1474" w:bottom="1077" w:left="147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FB0" w:rsidRDefault="00336FB0">
      <w:r>
        <w:separator/>
      </w:r>
    </w:p>
  </w:endnote>
  <w:endnote w:type="continuationSeparator" w:id="0">
    <w:p w:rsidR="00336FB0" w:rsidRDefault="00336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71D" w:rsidRDefault="0074520E">
    <w:pPr>
      <w:pStyle w:val="Footer"/>
      <w:pBdr>
        <w:top w:val="thinThickSmallGap" w:sz="24" w:space="0" w:color="622423"/>
      </w:pBdr>
      <w:jc w:val="center"/>
      <w:rPr>
        <w:sz w:val="16"/>
        <w:szCs w:val="16"/>
      </w:rPr>
    </w:pPr>
    <w:r>
      <w:rPr>
        <w:sz w:val="16"/>
        <w:szCs w:val="16"/>
      </w:rPr>
      <w:t>Διεύθυνση: Περιοχή Στρατοπέδου, Τ.Κ. 51100 Γρεβενά  Τηλ.: 24623-50301-</w:t>
    </w:r>
    <w:r>
      <w:rPr>
        <w:sz w:val="16"/>
        <w:szCs w:val="16"/>
        <w:lang w:val="en-US"/>
      </w:rPr>
      <w:t>Fax</w:t>
    </w:r>
    <w:r>
      <w:rPr>
        <w:sz w:val="16"/>
        <w:szCs w:val="16"/>
      </w:rPr>
      <w:t xml:space="preserve">: 24623-50344, </w:t>
    </w:r>
    <w:r>
      <w:rPr>
        <w:sz w:val="16"/>
        <w:szCs w:val="16"/>
        <w:lang w:val="en-US"/>
      </w:rPr>
      <w:t>E</w:t>
    </w:r>
    <w:r>
      <w:rPr>
        <w:sz w:val="16"/>
        <w:szCs w:val="16"/>
      </w:rPr>
      <w:t>-</w:t>
    </w:r>
    <w:r>
      <w:rPr>
        <w:sz w:val="16"/>
        <w:szCs w:val="16"/>
        <w:lang w:val="en-US"/>
      </w:rPr>
      <w:t>mail</w:t>
    </w:r>
    <w:r>
      <w:rPr>
        <w:sz w:val="16"/>
        <w:szCs w:val="16"/>
      </w:rPr>
      <w:t xml:space="preserve">: </w:t>
    </w:r>
    <w:r>
      <w:rPr>
        <w:sz w:val="16"/>
        <w:szCs w:val="16"/>
        <w:lang w:val="en-US"/>
      </w:rPr>
      <w:t>director</w:t>
    </w:r>
    <w:r>
      <w:rPr>
        <w:sz w:val="16"/>
        <w:szCs w:val="16"/>
      </w:rPr>
      <w:t>@</w:t>
    </w:r>
    <w:r>
      <w:rPr>
        <w:sz w:val="16"/>
        <w:szCs w:val="16"/>
        <w:lang w:val="en-US"/>
      </w:rPr>
      <w:t>nosgrevenon</w:t>
    </w:r>
    <w:r>
      <w:rPr>
        <w:sz w:val="16"/>
        <w:szCs w:val="16"/>
      </w:rPr>
      <w:t>.</w:t>
    </w:r>
    <w:r>
      <w:rPr>
        <w:sz w:val="16"/>
        <w:szCs w:val="16"/>
        <w:lang w:val="en-US"/>
      </w:rPr>
      <w:t>gr</w:t>
    </w:r>
  </w:p>
  <w:p w:rsidR="0025671D" w:rsidRDefault="002567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FB0" w:rsidRDefault="00336FB0">
      <w:r>
        <w:separator/>
      </w:r>
    </w:p>
  </w:footnote>
  <w:footnote w:type="continuationSeparator" w:id="0">
    <w:p w:rsidR="00336FB0" w:rsidRDefault="00336F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2729"/>
    <w:rsid w:val="000A316B"/>
    <w:rsid w:val="001B2E07"/>
    <w:rsid w:val="0025671D"/>
    <w:rsid w:val="002F2CDF"/>
    <w:rsid w:val="00336FB0"/>
    <w:rsid w:val="003F297F"/>
    <w:rsid w:val="004E0D93"/>
    <w:rsid w:val="00682B99"/>
    <w:rsid w:val="0074520E"/>
    <w:rsid w:val="0074646F"/>
    <w:rsid w:val="00892729"/>
    <w:rsid w:val="00BC203F"/>
    <w:rsid w:val="00CA6E1D"/>
    <w:rsid w:val="00E76F3F"/>
    <w:rsid w:val="00F15CCA"/>
    <w:rsid w:val="00F4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25671D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"/>
    <w:link w:val="3Char"/>
    <w:uiPriority w:val="99"/>
    <w:qFormat/>
    <w:rsid w:val="0025671D"/>
    <w:pPr>
      <w:keepNext/>
    </w:pPr>
    <w:rPr>
      <w:rFonts w:eastAsia="Times New Roman"/>
      <w:b/>
      <w:bCs/>
      <w:sz w:val="22"/>
      <w:szCs w:val="20"/>
    </w:rPr>
  </w:style>
  <w:style w:type="character" w:customStyle="1" w:styleId="3Char">
    <w:name w:val="Επικεφαλίδα 3 Char"/>
    <w:basedOn w:val="a0"/>
    <w:link w:val="Heading3"/>
    <w:uiPriority w:val="99"/>
    <w:rsid w:val="0025671D"/>
    <w:rPr>
      <w:rFonts w:ascii="Times New Roman" w:eastAsia="Times New Roman" w:hAnsi="Times New Roman" w:cs="Times New Roman"/>
      <w:b/>
      <w:bCs/>
      <w:szCs w:val="20"/>
      <w:lang w:eastAsia="el-GR"/>
    </w:rPr>
  </w:style>
  <w:style w:type="paragraph" w:styleId="a3">
    <w:name w:val="Body Text"/>
    <w:basedOn w:val="a"/>
    <w:link w:val="Char"/>
    <w:uiPriority w:val="99"/>
    <w:rsid w:val="0025671D"/>
    <w:rPr>
      <w:rFonts w:eastAsia="Times New Roman"/>
      <w:sz w:val="28"/>
      <w:szCs w:val="20"/>
      <w:lang w:val="en-US"/>
    </w:rPr>
  </w:style>
  <w:style w:type="character" w:customStyle="1" w:styleId="Char">
    <w:name w:val="Σώμα κειμένου Char"/>
    <w:basedOn w:val="a0"/>
    <w:link w:val="a3"/>
    <w:uiPriority w:val="99"/>
    <w:rsid w:val="0025671D"/>
    <w:rPr>
      <w:rFonts w:ascii="Times New Roman" w:eastAsia="Times New Roman" w:hAnsi="Times New Roman" w:cs="Times New Roman"/>
      <w:sz w:val="28"/>
      <w:szCs w:val="20"/>
      <w:lang w:val="en-US" w:eastAsia="el-GR"/>
    </w:rPr>
  </w:style>
  <w:style w:type="character" w:styleId="-">
    <w:name w:val="Hyperlink"/>
    <w:basedOn w:val="a0"/>
    <w:uiPriority w:val="99"/>
    <w:unhideWhenUsed/>
    <w:rsid w:val="0025671D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25671D"/>
    <w:pPr>
      <w:spacing w:before="100" w:after="119"/>
    </w:pPr>
    <w:rPr>
      <w:rFonts w:eastAsia="Times New Roman"/>
    </w:rPr>
  </w:style>
  <w:style w:type="paragraph" w:styleId="a4">
    <w:name w:val="Balloon Text"/>
    <w:basedOn w:val="a"/>
    <w:link w:val="Char0"/>
    <w:uiPriority w:val="99"/>
    <w:semiHidden/>
    <w:unhideWhenUsed/>
    <w:rsid w:val="0025671D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25671D"/>
    <w:rPr>
      <w:rFonts w:ascii="Tahoma" w:hAnsi="Tahoma" w:cs="Tahoma"/>
      <w:sz w:val="16"/>
      <w:szCs w:val="16"/>
      <w:lang w:eastAsia="el-GR"/>
    </w:rPr>
  </w:style>
  <w:style w:type="paragraph" w:customStyle="1" w:styleId="Header">
    <w:name w:val="Header"/>
    <w:basedOn w:val="a"/>
    <w:link w:val="Char1"/>
    <w:uiPriority w:val="99"/>
    <w:semiHidden/>
    <w:unhideWhenUsed/>
    <w:rsid w:val="0025671D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Header"/>
    <w:uiPriority w:val="99"/>
    <w:semiHidden/>
    <w:rsid w:val="0025671D"/>
    <w:rPr>
      <w:rFonts w:ascii="Times New Roman" w:hAnsi="Times New Roman" w:cs="Times New Roman"/>
      <w:sz w:val="24"/>
      <w:szCs w:val="24"/>
      <w:lang w:eastAsia="el-GR"/>
    </w:rPr>
  </w:style>
  <w:style w:type="paragraph" w:customStyle="1" w:styleId="Footer">
    <w:name w:val="Footer"/>
    <w:basedOn w:val="a"/>
    <w:link w:val="Char2"/>
    <w:uiPriority w:val="99"/>
    <w:unhideWhenUsed/>
    <w:rsid w:val="0025671D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Footer"/>
    <w:uiPriority w:val="99"/>
    <w:rsid w:val="0025671D"/>
    <w:rPr>
      <w:rFonts w:ascii="Times New Roman" w:hAnsi="Times New Roman" w:cs="Times New Roman"/>
      <w:sz w:val="24"/>
      <w:szCs w:val="24"/>
      <w:lang w:eastAsia="el-GR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25671D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Heading2Char"/>
    <w:uiPriority w:val="9"/>
    <w:semiHidden/>
    <w:unhideWhenUsed/>
    <w:qFormat/>
    <w:rsid w:val="0025671D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4">
    <w:name w:val="Heading 4"/>
    <w:basedOn w:val="a"/>
    <w:next w:val="a"/>
    <w:link w:val="Heading4Char"/>
    <w:uiPriority w:val="9"/>
    <w:semiHidden/>
    <w:unhideWhenUsed/>
    <w:qFormat/>
    <w:rsid w:val="0025671D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basedOn w:val="a"/>
    <w:next w:val="a"/>
    <w:link w:val="Heading5Char"/>
    <w:uiPriority w:val="9"/>
    <w:semiHidden/>
    <w:unhideWhenUsed/>
    <w:qFormat/>
    <w:rsid w:val="0025671D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basedOn w:val="a"/>
    <w:next w:val="a"/>
    <w:link w:val="Heading6Char"/>
    <w:uiPriority w:val="9"/>
    <w:semiHidden/>
    <w:unhideWhenUsed/>
    <w:qFormat/>
    <w:rsid w:val="0025671D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">
    <w:name w:val="Heading 7"/>
    <w:basedOn w:val="a"/>
    <w:next w:val="a"/>
    <w:link w:val="Heading7Char"/>
    <w:uiPriority w:val="9"/>
    <w:semiHidden/>
    <w:unhideWhenUsed/>
    <w:qFormat/>
    <w:rsid w:val="0025671D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basedOn w:val="a"/>
    <w:next w:val="a"/>
    <w:link w:val="Heading8Char"/>
    <w:uiPriority w:val="9"/>
    <w:semiHidden/>
    <w:unhideWhenUsed/>
    <w:qFormat/>
    <w:rsid w:val="0025671D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">
    <w:name w:val="Heading 9"/>
    <w:basedOn w:val="a"/>
    <w:next w:val="a"/>
    <w:link w:val="Heading9Char"/>
    <w:uiPriority w:val="9"/>
    <w:semiHidden/>
    <w:unhideWhenUsed/>
    <w:qFormat/>
    <w:rsid w:val="0025671D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No Spacing"/>
    <w:uiPriority w:val="1"/>
    <w:qFormat/>
    <w:rsid w:val="0025671D"/>
    <w:pPr>
      <w:spacing w:after="0" w:line="240" w:lineRule="auto"/>
    </w:pPr>
  </w:style>
  <w:style w:type="character" w:customStyle="1" w:styleId="Heading1Char">
    <w:name w:val="Heading 1 Char"/>
    <w:basedOn w:val="a0"/>
    <w:link w:val="Heading1"/>
    <w:uiPriority w:val="9"/>
    <w:rsid w:val="00256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Heading2"/>
    <w:uiPriority w:val="9"/>
    <w:rsid w:val="002567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link w:val="Heading3"/>
    <w:uiPriority w:val="9"/>
    <w:rsid w:val="002567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link w:val="Heading4"/>
    <w:uiPriority w:val="9"/>
    <w:rsid w:val="002567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a0"/>
    <w:link w:val="Heading5"/>
    <w:uiPriority w:val="9"/>
    <w:rsid w:val="002567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a0"/>
    <w:link w:val="Heading6"/>
    <w:uiPriority w:val="9"/>
    <w:rsid w:val="002567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a0"/>
    <w:link w:val="Heading7"/>
    <w:uiPriority w:val="9"/>
    <w:rsid w:val="002567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a0"/>
    <w:link w:val="Heading8"/>
    <w:uiPriority w:val="9"/>
    <w:rsid w:val="0025671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a0"/>
    <w:link w:val="Heading9"/>
    <w:uiPriority w:val="9"/>
    <w:rsid w:val="002567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Title"/>
    <w:basedOn w:val="a"/>
    <w:next w:val="a"/>
    <w:link w:val="Char3"/>
    <w:uiPriority w:val="10"/>
    <w:qFormat/>
    <w:rsid w:val="002567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Char3">
    <w:name w:val="Τίτλος Char"/>
    <w:basedOn w:val="a0"/>
    <w:link w:val="a6"/>
    <w:uiPriority w:val="10"/>
    <w:rsid w:val="0025671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7">
    <w:name w:val="Subtitle"/>
    <w:basedOn w:val="a"/>
    <w:next w:val="a"/>
    <w:link w:val="Char4"/>
    <w:uiPriority w:val="11"/>
    <w:qFormat/>
    <w:rsid w:val="0025671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4">
    <w:name w:val="Υπότιτλος Char"/>
    <w:basedOn w:val="a0"/>
    <w:link w:val="a7"/>
    <w:uiPriority w:val="11"/>
    <w:rsid w:val="002567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25671D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25671D"/>
    <w:rPr>
      <w:i/>
      <w:iCs/>
    </w:rPr>
  </w:style>
  <w:style w:type="character" w:styleId="aa">
    <w:name w:val="Intense Emphasis"/>
    <w:basedOn w:val="a0"/>
    <w:uiPriority w:val="21"/>
    <w:qFormat/>
    <w:rsid w:val="0025671D"/>
    <w:rPr>
      <w:b/>
      <w:bCs/>
      <w:i/>
      <w:iCs/>
      <w:color w:val="4F81BD" w:themeColor="accent1"/>
    </w:rPr>
  </w:style>
  <w:style w:type="character" w:styleId="ab">
    <w:name w:val="Strong"/>
    <w:basedOn w:val="a0"/>
    <w:uiPriority w:val="22"/>
    <w:qFormat/>
    <w:rsid w:val="0025671D"/>
    <w:rPr>
      <w:b/>
      <w:bCs/>
    </w:rPr>
  </w:style>
  <w:style w:type="paragraph" w:styleId="ac">
    <w:name w:val="Quote"/>
    <w:basedOn w:val="a"/>
    <w:next w:val="a"/>
    <w:link w:val="Char5"/>
    <w:uiPriority w:val="29"/>
    <w:qFormat/>
    <w:rsid w:val="0025671D"/>
    <w:rPr>
      <w:i/>
      <w:iCs/>
      <w:color w:val="000000" w:themeColor="text1"/>
    </w:rPr>
  </w:style>
  <w:style w:type="character" w:customStyle="1" w:styleId="Char5">
    <w:name w:val="Απόσπασμα Char"/>
    <w:basedOn w:val="a0"/>
    <w:link w:val="ac"/>
    <w:uiPriority w:val="29"/>
    <w:rsid w:val="0025671D"/>
    <w:rPr>
      <w:i/>
      <w:iCs/>
      <w:color w:val="000000" w:themeColor="text1"/>
    </w:rPr>
  </w:style>
  <w:style w:type="paragraph" w:styleId="ad">
    <w:name w:val="Intense Quote"/>
    <w:basedOn w:val="a"/>
    <w:next w:val="a"/>
    <w:link w:val="Char6"/>
    <w:uiPriority w:val="30"/>
    <w:qFormat/>
    <w:rsid w:val="002567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0"/>
    <w:link w:val="ad"/>
    <w:uiPriority w:val="30"/>
    <w:rsid w:val="0025671D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25671D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25671D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25671D"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rsid w:val="0025671D"/>
    <w:pPr>
      <w:ind w:left="720"/>
      <w:contextualSpacing/>
    </w:pPr>
  </w:style>
  <w:style w:type="paragraph" w:customStyle="1" w:styleId="Footnotetext">
    <w:name w:val="Footnote text"/>
    <w:basedOn w:val="a"/>
    <w:link w:val="FootnoteTextChar"/>
    <w:uiPriority w:val="99"/>
    <w:semiHidden/>
    <w:unhideWhenUsed/>
    <w:rsid w:val="0025671D"/>
    <w:rPr>
      <w:sz w:val="20"/>
      <w:szCs w:val="20"/>
    </w:rPr>
  </w:style>
  <w:style w:type="character" w:customStyle="1" w:styleId="FootnoteTextChar">
    <w:name w:val="Footnote Text Char"/>
    <w:basedOn w:val="a0"/>
    <w:link w:val="Footnotetext"/>
    <w:uiPriority w:val="99"/>
    <w:semiHidden/>
    <w:rsid w:val="0025671D"/>
    <w:rPr>
      <w:sz w:val="20"/>
      <w:szCs w:val="20"/>
    </w:rPr>
  </w:style>
  <w:style w:type="character" w:customStyle="1" w:styleId="Footnotereference">
    <w:name w:val="Footnote reference"/>
    <w:basedOn w:val="a0"/>
    <w:uiPriority w:val="99"/>
    <w:semiHidden/>
    <w:unhideWhenUsed/>
    <w:rsid w:val="0025671D"/>
    <w:rPr>
      <w:vertAlign w:val="superscript"/>
    </w:rPr>
  </w:style>
  <w:style w:type="paragraph" w:customStyle="1" w:styleId="Endnotetext">
    <w:name w:val="Endnote text"/>
    <w:basedOn w:val="a"/>
    <w:link w:val="EndnoteTextChar"/>
    <w:uiPriority w:val="99"/>
    <w:semiHidden/>
    <w:unhideWhenUsed/>
    <w:rsid w:val="0025671D"/>
    <w:rPr>
      <w:sz w:val="20"/>
      <w:szCs w:val="20"/>
    </w:rPr>
  </w:style>
  <w:style w:type="character" w:customStyle="1" w:styleId="EndnoteTextChar">
    <w:name w:val="Endnote Text Char"/>
    <w:basedOn w:val="a0"/>
    <w:link w:val="Endnotetext"/>
    <w:uiPriority w:val="99"/>
    <w:semiHidden/>
    <w:rsid w:val="0025671D"/>
    <w:rPr>
      <w:sz w:val="20"/>
      <w:szCs w:val="20"/>
    </w:rPr>
  </w:style>
  <w:style w:type="character" w:customStyle="1" w:styleId="Endnotereference">
    <w:name w:val="Endnote reference"/>
    <w:basedOn w:val="a0"/>
    <w:uiPriority w:val="99"/>
    <w:semiHidden/>
    <w:unhideWhenUsed/>
    <w:rsid w:val="0025671D"/>
    <w:rPr>
      <w:vertAlign w:val="superscript"/>
    </w:rPr>
  </w:style>
  <w:style w:type="paragraph" w:styleId="af2">
    <w:name w:val="Plain Text"/>
    <w:basedOn w:val="a"/>
    <w:link w:val="Char7"/>
    <w:uiPriority w:val="99"/>
    <w:semiHidden/>
    <w:unhideWhenUsed/>
    <w:rsid w:val="0025671D"/>
    <w:rPr>
      <w:rFonts w:ascii="Courier New" w:hAnsi="Courier New" w:cs="Courier New"/>
      <w:sz w:val="21"/>
      <w:szCs w:val="21"/>
    </w:rPr>
  </w:style>
  <w:style w:type="character" w:customStyle="1" w:styleId="Char7">
    <w:name w:val="Απλό κείμενο Char"/>
    <w:basedOn w:val="a0"/>
    <w:link w:val="af2"/>
    <w:uiPriority w:val="99"/>
    <w:rsid w:val="0025671D"/>
    <w:rPr>
      <w:rFonts w:ascii="Courier New" w:hAnsi="Courier New" w:cs="Courier New"/>
      <w:sz w:val="21"/>
      <w:szCs w:val="21"/>
    </w:rPr>
  </w:style>
  <w:style w:type="paragraph" w:customStyle="1" w:styleId="Envelopeaddress">
    <w:name w:val="Envelope address"/>
    <w:basedOn w:val="a"/>
    <w:uiPriority w:val="99"/>
    <w:unhideWhenUsed/>
    <w:rsid w:val="0025671D"/>
    <w:pPr>
      <w:ind w:left="2880"/>
    </w:pPr>
    <w:rPr>
      <w:rFonts w:asciiTheme="majorHAnsi" w:eastAsiaTheme="majorEastAsia" w:hAnsiTheme="majorHAnsi" w:cstheme="majorBidi"/>
    </w:rPr>
  </w:style>
  <w:style w:type="paragraph" w:customStyle="1" w:styleId="Envelopereturn">
    <w:name w:val="Envelope return"/>
    <w:basedOn w:val="a"/>
    <w:uiPriority w:val="99"/>
    <w:unhideWhenUsed/>
    <w:rsid w:val="0025671D"/>
    <w:rPr>
      <w:rFonts w:asciiTheme="majorHAnsi" w:eastAsiaTheme="majorEastAsia" w:hAnsiTheme="majorHAnsi" w:cstheme="majorBid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logistirio1</dc:creator>
  <cp:lastModifiedBy>logistirio1</cp:lastModifiedBy>
  <cp:revision>3</cp:revision>
  <dcterms:created xsi:type="dcterms:W3CDTF">2019-05-30T13:52:00Z</dcterms:created>
  <dcterms:modified xsi:type="dcterms:W3CDTF">2019-05-30T13:52:00Z</dcterms:modified>
</cp:coreProperties>
</file>